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146CF" w14:textId="6AFC9011" w:rsidR="00DC1CBA" w:rsidRPr="00DC1CBA" w:rsidRDefault="00DC1CBA" w:rsidP="00DC1CBA">
      <w:pPr>
        <w:suppressAutoHyphens/>
        <w:autoSpaceDN w:val="0"/>
        <w:spacing w:after="0" w:line="240" w:lineRule="auto"/>
        <w:ind w:left="2124" w:firstLine="708"/>
        <w:textAlignment w:val="baseline"/>
        <w:rPr>
          <w:rFonts w:ascii="Arial" w:eastAsia="Times New Roman" w:hAnsi="Arial" w:cs="Arial"/>
          <w:kern w:val="3"/>
          <w:lang w:eastAsia="pl-PL"/>
          <w14:ligatures w14:val="none"/>
        </w:rPr>
      </w:pPr>
      <w:bookmarkStart w:id="0" w:name="_Hlk242784891"/>
      <w:r w:rsidRPr="00DC1CBA">
        <w:rPr>
          <w:rFonts w:ascii="Arial" w:eastAsia="Times New Roman" w:hAnsi="Arial" w:cs="Arial"/>
          <w:kern w:val="3"/>
          <w:lang w:eastAsia="pl-PL"/>
          <w14:ligatures w14:val="none"/>
        </w:rPr>
        <w:t xml:space="preserve">                                           </w:t>
      </w:r>
      <w:r w:rsidRPr="00DC1CBA">
        <w:rPr>
          <w:rFonts w:ascii="Arial" w:eastAsia="Times New Roman" w:hAnsi="Arial" w:cs="Arial"/>
          <w:kern w:val="3"/>
          <w:lang w:eastAsia="pl-PL"/>
          <w14:ligatures w14:val="none"/>
        </w:rPr>
        <w:tab/>
        <w:t xml:space="preserve">        Juszkowo, dnia 1</w:t>
      </w:r>
      <w:r w:rsidR="00BC12F9">
        <w:rPr>
          <w:rFonts w:ascii="Arial" w:eastAsia="Times New Roman" w:hAnsi="Arial" w:cs="Arial"/>
          <w:kern w:val="3"/>
          <w:lang w:eastAsia="pl-PL"/>
          <w14:ligatures w14:val="none"/>
        </w:rPr>
        <w:t>3</w:t>
      </w:r>
      <w:r w:rsidRPr="00DC1CBA">
        <w:rPr>
          <w:rFonts w:ascii="Arial" w:eastAsia="Times New Roman" w:hAnsi="Arial" w:cs="Arial"/>
          <w:kern w:val="3"/>
          <w:lang w:eastAsia="pl-PL"/>
          <w14:ligatures w14:val="none"/>
        </w:rPr>
        <w:t>.10.2026 r.</w:t>
      </w:r>
    </w:p>
    <w:p w14:paraId="3FC61C7C" w14:textId="77777777" w:rsidR="00DC1CBA" w:rsidRPr="00DC1CBA" w:rsidRDefault="00DC1CBA" w:rsidP="00DC1CB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pl-PL"/>
          <w14:ligatures w14:val="none"/>
        </w:rPr>
      </w:pPr>
      <w:r w:rsidRPr="00DC1CBA">
        <w:rPr>
          <w:rFonts w:ascii="Arial" w:eastAsia="Times New Roman" w:hAnsi="Arial" w:cs="Arial"/>
          <w:kern w:val="3"/>
          <w:lang w:eastAsia="pl-PL"/>
          <w14:ligatures w14:val="none"/>
        </w:rPr>
        <w:t>GL.6840.2.2026</w:t>
      </w:r>
    </w:p>
    <w:p w14:paraId="2E3F9E1C" w14:textId="77777777" w:rsidR="00DC1CBA" w:rsidRPr="00DC1CBA" w:rsidRDefault="00DC1CBA" w:rsidP="00DC1CBA">
      <w:pPr>
        <w:suppressAutoHyphens/>
        <w:autoSpaceDN w:val="0"/>
        <w:spacing w:after="0" w:line="240" w:lineRule="auto"/>
        <w:textAlignment w:val="baseline"/>
        <w:rPr>
          <w:rFonts w:ascii="Arial" w:eastAsia="Times New Roman" w:hAnsi="Arial" w:cs="Arial"/>
          <w:kern w:val="3"/>
          <w:lang w:eastAsia="pl-PL"/>
          <w14:ligatures w14:val="none"/>
        </w:rPr>
      </w:pPr>
      <w:r w:rsidRPr="00DC1CBA">
        <w:rPr>
          <w:rFonts w:ascii="Arial" w:eastAsia="Times New Roman" w:hAnsi="Arial" w:cs="Arial"/>
          <w:kern w:val="3"/>
          <w:lang w:eastAsia="pl-PL"/>
          <w14:ligatures w14:val="none"/>
        </w:rPr>
        <w:t xml:space="preserve">   </w:t>
      </w:r>
    </w:p>
    <w:p w14:paraId="6EEC24E1" w14:textId="77777777" w:rsidR="00DC1CBA" w:rsidRPr="00DC1CBA" w:rsidRDefault="00DC1CBA" w:rsidP="00DC1CBA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44FAEDE" w14:textId="77777777" w:rsidR="00DC1CBA" w:rsidRPr="00BC12F9" w:rsidRDefault="00DC1CBA" w:rsidP="00DC1CBA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2FF4607A" w14:textId="77777777" w:rsidR="00DC1CBA" w:rsidRPr="00BC12F9" w:rsidRDefault="00DC1CBA" w:rsidP="00DC1CBA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pl-PL"/>
          <w14:ligatures w14:val="none"/>
        </w:rPr>
      </w:pPr>
    </w:p>
    <w:p w14:paraId="043E277B" w14:textId="77777777" w:rsidR="00BC12F9" w:rsidRPr="00BC12F9" w:rsidRDefault="00BC12F9" w:rsidP="00BC12F9">
      <w:pPr>
        <w:pStyle w:val="Standard"/>
        <w:tabs>
          <w:tab w:val="left" w:pos="284"/>
        </w:tabs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BC12F9">
        <w:rPr>
          <w:rFonts w:ascii="Arial" w:hAnsi="Arial" w:cs="Arial"/>
          <w:b/>
          <w:bCs/>
          <w:sz w:val="22"/>
          <w:szCs w:val="22"/>
        </w:rPr>
        <w:t xml:space="preserve">ODWOŁANIE PRZETARGU </w:t>
      </w:r>
    </w:p>
    <w:p w14:paraId="0A823494" w14:textId="4FBF982F" w:rsidR="00F0738F" w:rsidRDefault="00BC12F9" w:rsidP="00BC12F9">
      <w:pPr>
        <w:pStyle w:val="Standard"/>
        <w:tabs>
          <w:tab w:val="left" w:pos="284"/>
        </w:tabs>
        <w:spacing w:after="120"/>
        <w:jc w:val="center"/>
        <w:rPr>
          <w:rFonts w:ascii="Arial" w:hAnsi="Arial" w:cs="Arial"/>
          <w:b/>
          <w:bCs/>
          <w:sz w:val="22"/>
          <w:szCs w:val="22"/>
        </w:rPr>
      </w:pPr>
      <w:r w:rsidRPr="00BC12F9">
        <w:rPr>
          <w:rFonts w:ascii="Arial" w:hAnsi="Arial" w:cs="Arial"/>
          <w:b/>
          <w:bCs/>
          <w:sz w:val="22"/>
          <w:szCs w:val="22"/>
        </w:rPr>
        <w:t>NA SPRZEDAŻ NIERUCHOMOŚCI</w:t>
      </w:r>
    </w:p>
    <w:p w14:paraId="0120AC4C" w14:textId="77777777" w:rsidR="00BC12F9" w:rsidRDefault="00BC12F9" w:rsidP="00BC12F9">
      <w:pPr>
        <w:pStyle w:val="Standard"/>
        <w:tabs>
          <w:tab w:val="left" w:pos="284"/>
        </w:tabs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5D7E51E9" w14:textId="77777777" w:rsidR="00BC12F9" w:rsidRDefault="00BC12F9" w:rsidP="00BC12F9">
      <w:pPr>
        <w:pStyle w:val="Standard"/>
        <w:tabs>
          <w:tab w:val="left" w:pos="284"/>
        </w:tabs>
        <w:spacing w:after="120"/>
        <w:rPr>
          <w:rFonts w:ascii="Arial" w:hAnsi="Arial" w:cs="Arial"/>
          <w:b/>
          <w:bCs/>
          <w:sz w:val="22"/>
          <w:szCs w:val="22"/>
        </w:rPr>
      </w:pPr>
    </w:p>
    <w:p w14:paraId="0AFD16EE" w14:textId="1613D0BD" w:rsidR="00BC12F9" w:rsidRDefault="00BC12F9" w:rsidP="001D0F27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Działając na podstawie art. 38 ust. 4 ustawy z dnia 21 sierpnia 1997 r. o gospodarce nieruchomościami (tj. Dz. U. z 2026 r., poz. 399,875 i 912)</w:t>
      </w:r>
      <w:r w:rsidR="001D0F27">
        <w:rPr>
          <w:rFonts w:ascii="Arial" w:hAnsi="Arial" w:cs="Arial"/>
          <w:sz w:val="22"/>
          <w:szCs w:val="22"/>
        </w:rPr>
        <w:t xml:space="preserve"> oraz informacją zawartą                                   w ogłoszeniu o przetargu z dn. 03.09.2026 r.,</w:t>
      </w:r>
      <w:r>
        <w:rPr>
          <w:rFonts w:ascii="Arial" w:hAnsi="Arial" w:cs="Arial"/>
          <w:sz w:val="22"/>
          <w:szCs w:val="22"/>
        </w:rPr>
        <w:t xml:space="preserve"> Wójt Gminy Pruszcz Gdański odwołuje</w:t>
      </w:r>
      <w:r w:rsidR="001D0F27">
        <w:rPr>
          <w:rFonts w:ascii="Arial" w:hAnsi="Arial" w:cs="Arial"/>
          <w:sz w:val="22"/>
          <w:szCs w:val="22"/>
        </w:rPr>
        <w:t xml:space="preserve">                             z przyczyn formalnych</w:t>
      </w:r>
      <w:r>
        <w:rPr>
          <w:rFonts w:ascii="Arial" w:hAnsi="Arial" w:cs="Arial"/>
          <w:sz w:val="22"/>
          <w:szCs w:val="22"/>
        </w:rPr>
        <w:t>:</w:t>
      </w:r>
    </w:p>
    <w:p w14:paraId="231552EA" w14:textId="78890694" w:rsidR="00BC12F9" w:rsidRDefault="00D769B6" w:rsidP="001D0F27">
      <w:pPr>
        <w:pStyle w:val="Standard"/>
        <w:numPr>
          <w:ilvl w:val="0"/>
          <w:numId w:val="8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BC12F9">
        <w:rPr>
          <w:rFonts w:ascii="Arial" w:hAnsi="Arial" w:cs="Arial"/>
          <w:sz w:val="22"/>
          <w:szCs w:val="22"/>
        </w:rPr>
        <w:t xml:space="preserve">rzetarg ustny ograniczony (licytacja) na sprzedaż lokalu mieszkalnego nr 1 </w:t>
      </w:r>
      <w:r w:rsidR="001D0F27">
        <w:rPr>
          <w:rFonts w:ascii="Arial" w:hAnsi="Arial" w:cs="Arial"/>
          <w:sz w:val="22"/>
          <w:szCs w:val="22"/>
        </w:rPr>
        <w:t xml:space="preserve">                        </w:t>
      </w:r>
      <w:r w:rsidR="00BC12F9">
        <w:rPr>
          <w:rFonts w:ascii="Arial" w:hAnsi="Arial" w:cs="Arial"/>
          <w:sz w:val="22"/>
          <w:szCs w:val="22"/>
        </w:rPr>
        <w:t>o powierzchni użytkowej 33,33 m</w:t>
      </w:r>
      <w:r w:rsidR="00BC12F9">
        <w:rPr>
          <w:rFonts w:ascii="Arial" w:hAnsi="Arial" w:cs="Arial"/>
          <w:sz w:val="22"/>
          <w:szCs w:val="22"/>
          <w:vertAlign w:val="superscript"/>
        </w:rPr>
        <w:t>2</w:t>
      </w:r>
      <w:r w:rsidR="00BC12F9">
        <w:rPr>
          <w:rFonts w:ascii="Arial" w:hAnsi="Arial" w:cs="Arial"/>
          <w:sz w:val="22"/>
          <w:szCs w:val="22"/>
        </w:rPr>
        <w:t xml:space="preserve"> położonego w Rusocinie przy ulicy Gdańskiej 23 wraz z udziałem wynoszącym 1550/10000 części w gruncie oznaczonym jako działka ewidencyjna nr 914/3 o pow. 0,1846 ha</w:t>
      </w:r>
      <w:r>
        <w:rPr>
          <w:rFonts w:ascii="Arial" w:hAnsi="Arial" w:cs="Arial"/>
          <w:sz w:val="22"/>
          <w:szCs w:val="22"/>
        </w:rPr>
        <w:t>, wyznaczony na dzień 14 października 2026 roku o godz. 12:00;</w:t>
      </w:r>
    </w:p>
    <w:p w14:paraId="4D50F460" w14:textId="1D741C69" w:rsidR="00BC12F9" w:rsidRDefault="00D769B6" w:rsidP="001D0F27">
      <w:pPr>
        <w:pStyle w:val="Standard"/>
        <w:numPr>
          <w:ilvl w:val="0"/>
          <w:numId w:val="8"/>
        </w:numPr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BC12F9">
        <w:rPr>
          <w:rFonts w:ascii="Arial" w:hAnsi="Arial" w:cs="Arial"/>
          <w:sz w:val="22"/>
          <w:szCs w:val="22"/>
        </w:rPr>
        <w:t xml:space="preserve">rzetarg ustny ograniczony (licytacja) na sprzedaż lokalu mieszkalnego nr 2 </w:t>
      </w:r>
      <w:r w:rsidR="001D0F27">
        <w:rPr>
          <w:rFonts w:ascii="Arial" w:hAnsi="Arial" w:cs="Arial"/>
          <w:sz w:val="22"/>
          <w:szCs w:val="22"/>
        </w:rPr>
        <w:t xml:space="preserve">                               </w:t>
      </w:r>
      <w:r w:rsidR="00BC12F9">
        <w:rPr>
          <w:rFonts w:ascii="Arial" w:hAnsi="Arial" w:cs="Arial"/>
          <w:sz w:val="22"/>
          <w:szCs w:val="22"/>
        </w:rPr>
        <w:t>o powierzchni użytkowej 76,90 m</w:t>
      </w:r>
      <w:r w:rsidR="00BC12F9">
        <w:rPr>
          <w:rFonts w:ascii="Arial" w:hAnsi="Arial" w:cs="Arial"/>
          <w:sz w:val="22"/>
          <w:szCs w:val="22"/>
          <w:vertAlign w:val="superscript"/>
        </w:rPr>
        <w:t>2</w:t>
      </w:r>
      <w:r w:rsidR="00BC12F9">
        <w:rPr>
          <w:rFonts w:ascii="Arial" w:hAnsi="Arial" w:cs="Arial"/>
          <w:sz w:val="22"/>
          <w:szCs w:val="22"/>
        </w:rPr>
        <w:t xml:space="preserve"> położonego w Wiślince przy ul. Szkolnej 43 wraz </w:t>
      </w:r>
      <w:r w:rsidR="001D0F27">
        <w:rPr>
          <w:rFonts w:ascii="Arial" w:hAnsi="Arial" w:cs="Arial"/>
          <w:sz w:val="22"/>
          <w:szCs w:val="22"/>
        </w:rPr>
        <w:t xml:space="preserve">                  </w:t>
      </w:r>
      <w:r w:rsidR="00BC12F9">
        <w:rPr>
          <w:rFonts w:ascii="Arial" w:hAnsi="Arial" w:cs="Arial"/>
          <w:sz w:val="22"/>
          <w:szCs w:val="22"/>
        </w:rPr>
        <w:t xml:space="preserve">z udziałem 592/3984 części w gruncie oznaczonym jako działka ewidencyjna </w:t>
      </w:r>
      <w:r>
        <w:rPr>
          <w:rFonts w:ascii="Arial" w:hAnsi="Arial" w:cs="Arial"/>
          <w:sz w:val="22"/>
          <w:szCs w:val="22"/>
        </w:rPr>
        <w:t>nr 280/7 o powierzchni 0,2946 ha,</w:t>
      </w:r>
      <w:r w:rsidRPr="00D769B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wyznaczony na dzień 14 października 2026 roku o godz. 1</w:t>
      </w:r>
      <w:r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.</w:t>
      </w:r>
    </w:p>
    <w:p w14:paraId="6DD7312D" w14:textId="77777777" w:rsidR="00D769B6" w:rsidRDefault="00D769B6" w:rsidP="00D769B6">
      <w:pPr>
        <w:pStyle w:val="Standard"/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p w14:paraId="4B411909" w14:textId="20727293" w:rsidR="00D769B6" w:rsidRDefault="00D769B6" w:rsidP="00D769B6">
      <w:pPr>
        <w:pStyle w:val="Standard"/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19F55B16" w14:textId="65236B77" w:rsidR="00D769B6" w:rsidRDefault="00D769B6" w:rsidP="001D0F27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Informację o odwołaniu przetargu podaje się do publicznej wiadomości poprzez zamieszczenie</w:t>
      </w:r>
      <w:r w:rsidR="001D0F27">
        <w:rPr>
          <w:rFonts w:ascii="Arial" w:hAnsi="Arial" w:cs="Arial"/>
          <w:sz w:val="22"/>
          <w:szCs w:val="22"/>
        </w:rPr>
        <w:t xml:space="preserve"> na tablicy ogłoszeń w</w:t>
      </w:r>
      <w:r>
        <w:rPr>
          <w:rFonts w:ascii="Arial" w:hAnsi="Arial" w:cs="Arial"/>
          <w:sz w:val="22"/>
          <w:szCs w:val="22"/>
        </w:rPr>
        <w:t xml:space="preserve"> Urzęd</w:t>
      </w:r>
      <w:r w:rsidR="001D0F27">
        <w:rPr>
          <w:rFonts w:ascii="Arial" w:hAnsi="Arial" w:cs="Arial"/>
          <w:sz w:val="22"/>
          <w:szCs w:val="22"/>
        </w:rPr>
        <w:t>zie</w:t>
      </w:r>
      <w:r>
        <w:rPr>
          <w:rFonts w:ascii="Arial" w:hAnsi="Arial" w:cs="Arial"/>
          <w:sz w:val="22"/>
          <w:szCs w:val="22"/>
        </w:rPr>
        <w:t xml:space="preserve"> Gminy Pruszcz Gdański</w:t>
      </w:r>
      <w:r w:rsidR="001D0F27">
        <w:rPr>
          <w:rFonts w:ascii="Arial" w:hAnsi="Arial" w:cs="Arial"/>
          <w:sz w:val="22"/>
          <w:szCs w:val="22"/>
        </w:rPr>
        <w:t xml:space="preserve"> oraz zamieszczenie na stronie internetowej oraz biuletynie informacji publicznej Urzędu Gminy.</w:t>
      </w:r>
    </w:p>
    <w:p w14:paraId="6A362F84" w14:textId="77777777" w:rsidR="001D0F27" w:rsidRDefault="001D0F27" w:rsidP="001D0F27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495F6569" w14:textId="77777777" w:rsidR="001D0F27" w:rsidRDefault="001D0F27" w:rsidP="001D0F27">
      <w:pPr>
        <w:pStyle w:val="Standard"/>
        <w:tabs>
          <w:tab w:val="left" w:pos="284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14:paraId="17FEB9A7" w14:textId="77777777" w:rsidR="001D0F27" w:rsidRDefault="001D0F27" w:rsidP="001D0F27">
      <w:pPr>
        <w:pStyle w:val="Standard"/>
        <w:tabs>
          <w:tab w:val="left" w:pos="284"/>
        </w:tabs>
        <w:spacing w:after="120"/>
        <w:ind w:left="4956"/>
        <w:jc w:val="center"/>
        <w:rPr>
          <w:rFonts w:ascii="Arial" w:hAnsi="Arial" w:cs="Arial"/>
          <w:sz w:val="22"/>
          <w:szCs w:val="22"/>
        </w:rPr>
      </w:pPr>
    </w:p>
    <w:p w14:paraId="7E30AD86" w14:textId="1F637BCA" w:rsidR="001D0F27" w:rsidRDefault="001D0F27" w:rsidP="001D0F27">
      <w:pPr>
        <w:pStyle w:val="Standard"/>
        <w:tabs>
          <w:tab w:val="left" w:pos="284"/>
        </w:tabs>
        <w:spacing w:after="120"/>
        <w:ind w:left="495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Wójt Gminy</w:t>
      </w:r>
    </w:p>
    <w:p w14:paraId="380E42E0" w14:textId="77777777" w:rsidR="001D0F27" w:rsidRDefault="001D0F27" w:rsidP="001D0F27">
      <w:pPr>
        <w:pStyle w:val="Standard"/>
        <w:tabs>
          <w:tab w:val="left" w:pos="284"/>
        </w:tabs>
        <w:spacing w:after="120"/>
        <w:ind w:left="4956"/>
        <w:jc w:val="center"/>
        <w:rPr>
          <w:rFonts w:ascii="Arial" w:hAnsi="Arial" w:cs="Arial"/>
          <w:sz w:val="22"/>
          <w:szCs w:val="22"/>
        </w:rPr>
      </w:pPr>
    </w:p>
    <w:p w14:paraId="284F4EAE" w14:textId="4300AF16" w:rsidR="001D0F27" w:rsidRDefault="001D0F27" w:rsidP="001D0F27">
      <w:pPr>
        <w:pStyle w:val="Standard"/>
        <w:tabs>
          <w:tab w:val="left" w:pos="284"/>
        </w:tabs>
        <w:spacing w:after="120"/>
        <w:ind w:left="495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Weronika Chmielowiec</w:t>
      </w:r>
    </w:p>
    <w:bookmarkEnd w:id="0"/>
    <w:p w14:paraId="7A3EA868" w14:textId="77777777" w:rsidR="00D769B6" w:rsidRPr="00BC12F9" w:rsidRDefault="00D769B6" w:rsidP="00D769B6">
      <w:pPr>
        <w:pStyle w:val="Standard"/>
        <w:tabs>
          <w:tab w:val="left" w:pos="284"/>
        </w:tabs>
        <w:spacing w:after="120"/>
        <w:rPr>
          <w:rFonts w:ascii="Arial" w:hAnsi="Arial" w:cs="Arial"/>
          <w:sz w:val="22"/>
          <w:szCs w:val="22"/>
        </w:rPr>
      </w:pPr>
    </w:p>
    <w:sectPr w:rsidR="00D769B6" w:rsidRPr="00BC12F9" w:rsidSect="00F15C43">
      <w:headerReference w:type="default" r:id="rId8"/>
      <w:footerReference w:type="default" r:id="rId9"/>
      <w:pgSz w:w="11906" w:h="16838"/>
      <w:pgMar w:top="1417" w:right="1417" w:bottom="1417" w:left="1417" w:header="283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EAC4D" w14:textId="77777777" w:rsidR="00342150" w:rsidRDefault="00342150" w:rsidP="001F00FA">
      <w:pPr>
        <w:spacing w:after="0" w:line="240" w:lineRule="auto"/>
      </w:pPr>
      <w:r>
        <w:separator/>
      </w:r>
    </w:p>
  </w:endnote>
  <w:endnote w:type="continuationSeparator" w:id="0">
    <w:p w14:paraId="716B7C9C" w14:textId="77777777" w:rsidR="00342150" w:rsidRDefault="00342150" w:rsidP="001F0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03D36" w14:textId="76B6E2D8" w:rsidR="001F00FA" w:rsidRPr="004D07F4" w:rsidRDefault="001F00FA" w:rsidP="001F00FA">
    <w:pPr>
      <w:pStyle w:val="Stopka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0418" w14:textId="77777777" w:rsidR="00342150" w:rsidRDefault="00342150" w:rsidP="001F00FA">
      <w:pPr>
        <w:spacing w:after="0" w:line="240" w:lineRule="auto"/>
      </w:pPr>
      <w:r>
        <w:separator/>
      </w:r>
    </w:p>
  </w:footnote>
  <w:footnote w:type="continuationSeparator" w:id="0">
    <w:p w14:paraId="6229E893" w14:textId="77777777" w:rsidR="00342150" w:rsidRDefault="00342150" w:rsidP="001F0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93F6" w14:textId="49ACD7F0" w:rsidR="00607AE0" w:rsidRPr="00BB5BF1" w:rsidRDefault="00607AE0" w:rsidP="00BB5BF1">
    <w:pPr>
      <w:pStyle w:val="Nagwek"/>
      <w:spacing w:line="360" w:lineRule="auto"/>
      <w:jc w:val="right"/>
      <w:rPr>
        <w:rFonts w:ascii="Arial" w:hAnsi="Arial" w:cs="Arial"/>
        <w:noProof/>
      </w:rPr>
    </w:pPr>
    <w:r w:rsidRPr="00BB5BF1">
      <w:rPr>
        <w:rFonts w:ascii="Arial" w:hAnsi="Arial" w:cs="Arial"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0E94E09C" wp14:editId="6CC26911">
          <wp:simplePos x="0" y="0"/>
          <wp:positionH relativeFrom="margin">
            <wp:posOffset>-635</wp:posOffset>
          </wp:positionH>
          <wp:positionV relativeFrom="paragraph">
            <wp:posOffset>-164465</wp:posOffset>
          </wp:positionV>
          <wp:extent cx="960120" cy="960120"/>
          <wp:effectExtent l="0" t="0" r="0" b="0"/>
          <wp:wrapNone/>
          <wp:docPr id="4575680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4776162" name="Obraz 20147761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ECCC3FE" w14:textId="77777777" w:rsidR="00607AE0" w:rsidRPr="004D07F4" w:rsidRDefault="00607AE0" w:rsidP="00607AE0">
    <w:pPr>
      <w:pStyle w:val="Nagwek"/>
      <w:jc w:val="right"/>
      <w:rPr>
        <w:rFonts w:ascii="Arial" w:hAnsi="Arial" w:cs="Arial"/>
        <w:b/>
        <w:bCs/>
        <w:noProof/>
      </w:rPr>
    </w:pPr>
  </w:p>
  <w:p w14:paraId="1109AD69" w14:textId="3D44DB19" w:rsidR="001F00FA" w:rsidRPr="004D07F4" w:rsidRDefault="009417CF" w:rsidP="00561B52">
    <w:pPr>
      <w:pStyle w:val="Nagwek"/>
      <w:jc w:val="center"/>
      <w:rPr>
        <w:rFonts w:ascii="Arial" w:hAnsi="Arial" w:cs="Arial"/>
        <w:b/>
        <w:bCs/>
      </w:rPr>
    </w:pPr>
    <w:r w:rsidRPr="004D07F4">
      <w:rPr>
        <w:rFonts w:ascii="Arial" w:hAnsi="Arial" w:cs="Arial"/>
        <w:b/>
        <w:bCs/>
      </w:rPr>
      <w:t xml:space="preserve">        </w:t>
    </w:r>
    <w:r w:rsidR="00F15C43" w:rsidRPr="004D07F4">
      <w:rPr>
        <w:rFonts w:ascii="Arial" w:hAnsi="Arial" w:cs="Arial"/>
        <w:b/>
        <w:bCs/>
      </w:rPr>
      <w:t>URZĄD</w:t>
    </w:r>
    <w:r w:rsidR="00D12E98" w:rsidRPr="004D07F4">
      <w:rPr>
        <w:rFonts w:ascii="Arial" w:hAnsi="Arial" w:cs="Arial"/>
        <w:b/>
        <w:bCs/>
      </w:rPr>
      <w:t xml:space="preserve"> GMINY</w:t>
    </w:r>
    <w:r w:rsidR="001F00FA" w:rsidRPr="004D07F4">
      <w:rPr>
        <w:rFonts w:ascii="Arial" w:hAnsi="Arial" w:cs="Arial"/>
        <w:b/>
        <w:bCs/>
      </w:rPr>
      <w:t xml:space="preserve"> PRUSZCZ GDAŃSKI</w:t>
    </w:r>
  </w:p>
  <w:p w14:paraId="157EE1C0" w14:textId="77777777" w:rsidR="00281AFA" w:rsidRDefault="00281AFA" w:rsidP="001F00FA">
    <w:pPr>
      <w:pStyle w:val="Nagwek"/>
      <w:pBdr>
        <w:bottom w:val="single" w:sz="6" w:space="1" w:color="auto"/>
      </w:pBdr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44022ECB" w14:textId="77777777" w:rsidR="00607AE0" w:rsidRDefault="00607AE0" w:rsidP="009417CF">
    <w:pPr>
      <w:pStyle w:val="Nagwek"/>
      <w:pBdr>
        <w:bottom w:val="single" w:sz="6" w:space="1" w:color="auto"/>
      </w:pBdr>
      <w:rPr>
        <w:rFonts w:ascii="Times New Roman" w:hAnsi="Times New Roman" w:cs="Times New Roman"/>
        <w:b/>
        <w:bCs/>
        <w:sz w:val="24"/>
        <w:szCs w:val="24"/>
      </w:rPr>
    </w:pPr>
  </w:p>
  <w:p w14:paraId="186491FD" w14:textId="5B8F2A85" w:rsidR="00281AFA" w:rsidRPr="008245E0" w:rsidRDefault="00281AFA" w:rsidP="001F00FA">
    <w:pPr>
      <w:pStyle w:val="Nagwek"/>
      <w:jc w:val="cent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D0B31"/>
    <w:multiLevelType w:val="hybridMultilevel"/>
    <w:tmpl w:val="8B36F9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85B29"/>
    <w:multiLevelType w:val="hybridMultilevel"/>
    <w:tmpl w:val="30A46CF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07DC2"/>
    <w:multiLevelType w:val="hybridMultilevel"/>
    <w:tmpl w:val="BB0E9F2C"/>
    <w:lvl w:ilvl="0" w:tplc="CA1E6964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47781"/>
    <w:multiLevelType w:val="hybridMultilevel"/>
    <w:tmpl w:val="856056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265F9"/>
    <w:multiLevelType w:val="multilevel"/>
    <w:tmpl w:val="9328F1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7D03756"/>
    <w:multiLevelType w:val="hybridMultilevel"/>
    <w:tmpl w:val="EA5ED7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58165F"/>
    <w:multiLevelType w:val="multilevel"/>
    <w:tmpl w:val="01961CFC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sz w:val="18"/>
        <w:szCs w:val="18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AE64BA"/>
    <w:multiLevelType w:val="hybridMultilevel"/>
    <w:tmpl w:val="0EDEA5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6381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710430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28041645">
    <w:abstractNumId w:val="5"/>
  </w:num>
  <w:num w:numId="4" w16cid:durableId="928000828">
    <w:abstractNumId w:val="0"/>
  </w:num>
  <w:num w:numId="5" w16cid:durableId="132648191">
    <w:abstractNumId w:val="1"/>
  </w:num>
  <w:num w:numId="6" w16cid:durableId="246765149">
    <w:abstractNumId w:val="2"/>
  </w:num>
  <w:num w:numId="7" w16cid:durableId="1842696569">
    <w:abstractNumId w:val="7"/>
  </w:num>
  <w:num w:numId="8" w16cid:durableId="5407455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0FA"/>
    <w:rsid w:val="00023EA4"/>
    <w:rsid w:val="00036D00"/>
    <w:rsid w:val="00042E96"/>
    <w:rsid w:val="00081F1B"/>
    <w:rsid w:val="001D0F27"/>
    <w:rsid w:val="001E4357"/>
    <w:rsid w:val="001F00FA"/>
    <w:rsid w:val="00281AFA"/>
    <w:rsid w:val="002B7CDE"/>
    <w:rsid w:val="002E60EF"/>
    <w:rsid w:val="002E7DCC"/>
    <w:rsid w:val="002F1F03"/>
    <w:rsid w:val="00330483"/>
    <w:rsid w:val="00342150"/>
    <w:rsid w:val="003543C9"/>
    <w:rsid w:val="00357000"/>
    <w:rsid w:val="003A7032"/>
    <w:rsid w:val="003B01DB"/>
    <w:rsid w:val="003D737F"/>
    <w:rsid w:val="003E2462"/>
    <w:rsid w:val="003E6602"/>
    <w:rsid w:val="00401A42"/>
    <w:rsid w:val="00401CDC"/>
    <w:rsid w:val="004A1056"/>
    <w:rsid w:val="004D07F4"/>
    <w:rsid w:val="004D0ECB"/>
    <w:rsid w:val="004E371C"/>
    <w:rsid w:val="004E503D"/>
    <w:rsid w:val="0052599E"/>
    <w:rsid w:val="00552C0A"/>
    <w:rsid w:val="00561B52"/>
    <w:rsid w:val="00565FC4"/>
    <w:rsid w:val="00571663"/>
    <w:rsid w:val="00582BBB"/>
    <w:rsid w:val="005839F8"/>
    <w:rsid w:val="005A1F5B"/>
    <w:rsid w:val="00607AE0"/>
    <w:rsid w:val="00645C67"/>
    <w:rsid w:val="00665078"/>
    <w:rsid w:val="006742AC"/>
    <w:rsid w:val="00786368"/>
    <w:rsid w:val="008245E0"/>
    <w:rsid w:val="00856E6A"/>
    <w:rsid w:val="00884253"/>
    <w:rsid w:val="008E59DC"/>
    <w:rsid w:val="009417CF"/>
    <w:rsid w:val="00975993"/>
    <w:rsid w:val="00993D7B"/>
    <w:rsid w:val="009E33C7"/>
    <w:rsid w:val="00A1096A"/>
    <w:rsid w:val="00A204D8"/>
    <w:rsid w:val="00A45527"/>
    <w:rsid w:val="00A53CD7"/>
    <w:rsid w:val="00AF7019"/>
    <w:rsid w:val="00B639CF"/>
    <w:rsid w:val="00BB5BF1"/>
    <w:rsid w:val="00BC12F9"/>
    <w:rsid w:val="00BE21D0"/>
    <w:rsid w:val="00C252E6"/>
    <w:rsid w:val="00C80862"/>
    <w:rsid w:val="00C94305"/>
    <w:rsid w:val="00CA3E9B"/>
    <w:rsid w:val="00CA3FEA"/>
    <w:rsid w:val="00D007B7"/>
    <w:rsid w:val="00D12E98"/>
    <w:rsid w:val="00D769B6"/>
    <w:rsid w:val="00D853E7"/>
    <w:rsid w:val="00DC03D9"/>
    <w:rsid w:val="00DC1CBA"/>
    <w:rsid w:val="00DD5218"/>
    <w:rsid w:val="00E27331"/>
    <w:rsid w:val="00E73E59"/>
    <w:rsid w:val="00EE0C32"/>
    <w:rsid w:val="00EE3669"/>
    <w:rsid w:val="00EF5FC1"/>
    <w:rsid w:val="00F0738F"/>
    <w:rsid w:val="00F15C43"/>
    <w:rsid w:val="00F613DB"/>
    <w:rsid w:val="00F64BF2"/>
    <w:rsid w:val="00FB0C0F"/>
    <w:rsid w:val="00FB2B5A"/>
    <w:rsid w:val="00FB78AC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F13850"/>
  <w15:chartTrackingRefBased/>
  <w15:docId w15:val="{B4E65B9B-0BC0-40BD-81EB-54A4A3923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F0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00FA"/>
  </w:style>
  <w:style w:type="paragraph" w:styleId="Stopka">
    <w:name w:val="footer"/>
    <w:basedOn w:val="Normalny"/>
    <w:link w:val="StopkaZnak"/>
    <w:uiPriority w:val="99"/>
    <w:unhideWhenUsed/>
    <w:rsid w:val="001F0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00FA"/>
  </w:style>
  <w:style w:type="character" w:styleId="Hipercze">
    <w:name w:val="Hyperlink"/>
    <w:basedOn w:val="Domylnaczcionkaakapitu"/>
    <w:uiPriority w:val="99"/>
    <w:unhideWhenUsed/>
    <w:rsid w:val="001F00F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00FA"/>
    <w:rPr>
      <w:color w:val="605E5C"/>
      <w:shd w:val="clear" w:color="auto" w:fill="E1DFDD"/>
    </w:rPr>
  </w:style>
  <w:style w:type="paragraph" w:styleId="Akapitzlist">
    <w:name w:val="List Paragraph"/>
    <w:basedOn w:val="Normalny"/>
    <w:qFormat/>
    <w:rsid w:val="006742AC"/>
    <w:pPr>
      <w:widowControl w:val="0"/>
      <w:suppressAutoHyphens/>
      <w:autoSpaceDN w:val="0"/>
      <w:spacing w:after="0" w:line="240" w:lineRule="auto"/>
      <w:ind w:left="720"/>
    </w:pPr>
    <w:rPr>
      <w:rFonts w:ascii="Times New Roman" w:eastAsia="Lucida Sans Unicode" w:hAnsi="Times New Roman" w:cs="Mangal"/>
      <w:kern w:val="3"/>
      <w:sz w:val="24"/>
      <w:szCs w:val="21"/>
      <w:lang w:eastAsia="zh-CN" w:bidi="hi-IN"/>
      <w14:ligatures w14:val="none"/>
    </w:rPr>
  </w:style>
  <w:style w:type="paragraph" w:customStyle="1" w:styleId="Standard">
    <w:name w:val="Standard"/>
    <w:rsid w:val="006742AC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zh-CN" w:bidi="hi-IN"/>
      <w14:ligatures w14:val="none"/>
    </w:rPr>
  </w:style>
  <w:style w:type="table" w:styleId="Tabela-Siatka">
    <w:name w:val="Table Grid"/>
    <w:basedOn w:val="Standardowy"/>
    <w:uiPriority w:val="39"/>
    <w:rsid w:val="00036D00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nyWeb">
    <w:name w:val="Normal (Web)"/>
    <w:basedOn w:val="Normalny"/>
    <w:uiPriority w:val="99"/>
    <w:semiHidden/>
    <w:unhideWhenUsed/>
    <w:rsid w:val="00D769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1E677-D14F-4E79-9AD1-03FDF52D8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214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Głowacka</dc:creator>
  <cp:keywords/>
  <dc:description/>
  <cp:lastModifiedBy>Marta Łyskowska</cp:lastModifiedBy>
  <cp:revision>3</cp:revision>
  <cp:lastPrinted>2026-10-13T09:53:00Z</cp:lastPrinted>
  <dcterms:created xsi:type="dcterms:W3CDTF">2026-10-12T07:33:00Z</dcterms:created>
  <dcterms:modified xsi:type="dcterms:W3CDTF">2026-10-13T10:15:00Z</dcterms:modified>
</cp:coreProperties>
</file>